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10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382"/>
      </w:tblGrid>
      <w:tr w:rsidR="00783CDB" w:rsidRPr="007F2DBA" w:rsidTr="00D52122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4D5EB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62" w:type="dxa"/>
            <w:gridSpan w:val="3"/>
            <w:tcBorders>
              <w:bottom w:val="nil"/>
            </w:tcBorders>
          </w:tcPr>
          <w:p w:rsidR="003C1F6D" w:rsidRDefault="00620EF6" w:rsidP="004D5EB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20EF6">
              <w:rPr>
                <w:rFonts w:cs="Arial"/>
                <w:b/>
                <w:color w:val="339966"/>
                <w:sz w:val="20"/>
              </w:rPr>
              <w:t>3 credits for the provi</w:t>
            </w:r>
            <w:r w:rsidR="00D8296A">
              <w:rPr>
                <w:rFonts w:cs="Arial"/>
                <w:b/>
                <w:color w:val="339966"/>
                <w:sz w:val="20"/>
              </w:rPr>
              <w:t xml:space="preserve">ding </w:t>
            </w:r>
            <w:bookmarkStart w:id="0" w:name="_GoBack"/>
            <w:bookmarkEnd w:id="0"/>
            <w:r w:rsidRPr="00620EF6">
              <w:rPr>
                <w:rFonts w:cs="Arial"/>
                <w:b/>
                <w:color w:val="339966"/>
                <w:sz w:val="20"/>
              </w:rPr>
              <w:t>de-odourising system in refuse storage or materials recovery area.</w:t>
            </w:r>
          </w:p>
          <w:p w:rsidR="00620EF6" w:rsidRPr="00620EF6" w:rsidRDefault="00620EF6" w:rsidP="004D5EB1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620EF6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620EF6">
              <w:rPr>
                <w:rFonts w:cs="Arial"/>
                <w:b/>
                <w:color w:val="339966"/>
                <w:sz w:val="20"/>
              </w:rPr>
              <w:t>.</w:t>
            </w:r>
            <w:r w:rsidRPr="00620EF6">
              <w:rPr>
                <w:rFonts w:cs="Arial"/>
                <w:b/>
                <w:color w:val="339966"/>
                <w:sz w:val="20"/>
              </w:rPr>
              <w:tab/>
              <w:t>1 credit for provision at main refuse storage and material recovery chambers (RS&amp;MRC); and</w:t>
            </w:r>
          </w:p>
          <w:p w:rsidR="00620EF6" w:rsidRDefault="00620EF6" w:rsidP="004D5EB1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620EF6">
              <w:rPr>
                <w:rFonts w:cs="Arial"/>
                <w:b/>
                <w:color w:val="339966"/>
                <w:sz w:val="20"/>
              </w:rPr>
              <w:t>ii.</w:t>
            </w:r>
            <w:r w:rsidRPr="00620EF6">
              <w:rPr>
                <w:rFonts w:cs="Arial"/>
                <w:b/>
                <w:color w:val="339966"/>
                <w:sz w:val="20"/>
              </w:rPr>
              <w:tab/>
              <w:t>2 credits for provisions at all other rooms designated for refuse storage or materials recovery</w:t>
            </w:r>
          </w:p>
          <w:p w:rsidR="0009521E" w:rsidRDefault="0009521E" w:rsidP="004D5EB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D5EB1" w:rsidRPr="007F2DBA" w:rsidRDefault="004D5EB1" w:rsidP="004D5EB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9521E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5212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D52122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D52122">
        <w:tc>
          <w:tcPr>
            <w:tcW w:w="10710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A27EBE" w:rsidRPr="00EE6858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E6858" w:rsidRPr="007F2DBA" w:rsidRDefault="00B107A8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07A8">
              <w:rPr>
                <w:rFonts w:ascii="Arial" w:hAnsi="Arial" w:cs="Arial"/>
                <w:sz w:val="20"/>
                <w:szCs w:val="20"/>
                <w:lang w:val="en-GB"/>
              </w:rPr>
              <w:t>Drawings showing the locations of refuse room 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 refuse collection chambers.</w:t>
            </w:r>
          </w:p>
        </w:tc>
      </w:tr>
      <w:tr w:rsidR="00B107A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7181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07A8" w:rsidRPr="004F78FC" w:rsidRDefault="00B107A8" w:rsidP="00B107A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107A8" w:rsidRPr="007F2DBA" w:rsidRDefault="00B107A8" w:rsidP="00B107A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07A8">
              <w:rPr>
                <w:rFonts w:ascii="Arial" w:hAnsi="Arial" w:cs="Arial"/>
                <w:sz w:val="20"/>
                <w:szCs w:val="20"/>
                <w:lang w:val="en-GB"/>
              </w:rPr>
              <w:t>Catalogues and photographs of the purification system and de-odourising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107A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07A8" w:rsidRPr="004F78FC" w:rsidRDefault="00B107A8" w:rsidP="00B107A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107A8" w:rsidRPr="007F2DBA" w:rsidRDefault="00B107A8" w:rsidP="00B107A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D5EB1" w:rsidRPr="007F2DBA" w:rsidTr="00D52122">
        <w:tc>
          <w:tcPr>
            <w:tcW w:w="468" w:type="dxa"/>
          </w:tcPr>
          <w:p w:rsidR="004D5EB1" w:rsidRDefault="004D5EB1" w:rsidP="00B107A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4D5EB1" w:rsidRPr="007F2DBA" w:rsidRDefault="004D5EB1" w:rsidP="00B107A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107A8" w:rsidRPr="007F2DBA" w:rsidTr="00D52122">
        <w:tc>
          <w:tcPr>
            <w:tcW w:w="468" w:type="dxa"/>
          </w:tcPr>
          <w:p w:rsidR="00B107A8" w:rsidRPr="007F2DBA" w:rsidRDefault="00B107A8" w:rsidP="00B107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B107A8" w:rsidRPr="007F2DBA" w:rsidRDefault="00B107A8" w:rsidP="00B107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FEE" w:rsidRDefault="007D3FEE">
      <w:r>
        <w:separator/>
      </w:r>
    </w:p>
  </w:endnote>
  <w:endnote w:type="continuationSeparator" w:id="0">
    <w:p w:rsidR="007D3FEE" w:rsidRDefault="007D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B52E3D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8296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8296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FEE" w:rsidRDefault="007D3FEE">
      <w:r>
        <w:separator/>
      </w:r>
    </w:p>
  </w:footnote>
  <w:footnote w:type="continuationSeparator" w:id="0">
    <w:p w:rsidR="007D3FEE" w:rsidRDefault="007D3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B7BCB">
      <w:rPr>
        <w:rFonts w:ascii="Arial" w:hAnsi="Arial" w:cs="Arial"/>
        <w:b/>
        <w:sz w:val="28"/>
        <w:szCs w:val="28"/>
        <w:lang w:eastAsia="zh-HK"/>
      </w:rPr>
      <w:t>IEQ 6</w:t>
    </w:r>
  </w:p>
  <w:p w:rsidR="000B7BCB" w:rsidRDefault="000B7BCB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Waste Disposal Facilities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B52E3D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8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521E"/>
    <w:rsid w:val="000A2DFA"/>
    <w:rsid w:val="000A4DAF"/>
    <w:rsid w:val="000A5EBE"/>
    <w:rsid w:val="000B09B8"/>
    <w:rsid w:val="000B7BCB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1F6D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D5EB1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6125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0EF6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10DD2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EE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107A8"/>
    <w:rsid w:val="00B52E3D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66D3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2122"/>
    <w:rsid w:val="00D565D5"/>
    <w:rsid w:val="00D6481F"/>
    <w:rsid w:val="00D668B2"/>
    <w:rsid w:val="00D67711"/>
    <w:rsid w:val="00D7447C"/>
    <w:rsid w:val="00D8036B"/>
    <w:rsid w:val="00D8296A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3D14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1D1"/>
    <w:rsid w:val="00E62EDB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037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8DD90-CC38-40A4-8B0F-B262A93C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91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30</cp:revision>
  <cp:lastPrinted>2013-02-28T09:13:00Z</cp:lastPrinted>
  <dcterms:created xsi:type="dcterms:W3CDTF">2015-10-20T09:40:00Z</dcterms:created>
  <dcterms:modified xsi:type="dcterms:W3CDTF">2016-03-19T10:05:00Z</dcterms:modified>
</cp:coreProperties>
</file>